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29E00"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《</w:t>
      </w:r>
      <w:r>
        <w:rPr>
          <w:rFonts w:hint="eastAsia"/>
          <w:b/>
          <w:bCs/>
          <w:sz w:val="36"/>
          <w:szCs w:val="36"/>
          <w:lang w:eastAsia="zh-CN"/>
        </w:rPr>
        <w:t>抚顺特钢动力厂新建</w:t>
      </w:r>
      <w:r>
        <w:rPr>
          <w:rFonts w:hint="eastAsia"/>
          <w:b/>
          <w:bCs/>
          <w:sz w:val="36"/>
          <w:szCs w:val="36"/>
          <w:lang w:val="en-US" w:eastAsia="zh-CN"/>
        </w:rPr>
        <w:t>6000立内压缩空分装置项目</w:t>
      </w:r>
      <w:r>
        <w:rPr>
          <w:rFonts w:hint="eastAsia"/>
          <w:b/>
          <w:bCs/>
          <w:sz w:val="36"/>
          <w:szCs w:val="44"/>
          <w:lang w:val="en-US" w:eastAsia="zh-CN"/>
        </w:rPr>
        <w:t>》规划批后公示</w:t>
      </w:r>
    </w:p>
    <w:p w14:paraId="686F7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项目名称：《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抚顺特钢动力厂新建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6000立内压缩空分装置项目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》</w:t>
      </w:r>
    </w:p>
    <w:p w14:paraId="1B77AB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工程概况：</w:t>
      </w:r>
      <w:r>
        <w:rPr>
          <w:rFonts w:hint="eastAsia"/>
          <w:b w:val="0"/>
          <w:bCs w:val="0"/>
          <w:sz w:val="24"/>
          <w:szCs w:val="24"/>
          <w:lang w:eastAsia="zh-CN"/>
        </w:rPr>
        <w:t>辽宁省抚顺市望花区抚顺特钢厂区内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bCs/>
          <w:sz w:val="24"/>
          <w:szCs w:val="24"/>
        </w:rPr>
        <w:t>建筑面积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2451.69</w:t>
      </w:r>
      <w:r>
        <w:rPr>
          <w:rFonts w:hint="eastAsia" w:ascii="宋体" w:hAnsi="宋体" w:eastAsia="宋体" w:cs="宋体"/>
          <w:bCs/>
          <w:sz w:val="24"/>
          <w:szCs w:val="24"/>
        </w:rPr>
        <w:t>平方米，构筑物面积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5167.21</w:t>
      </w:r>
      <w:r>
        <w:rPr>
          <w:rFonts w:hint="eastAsia" w:ascii="宋体" w:hAnsi="宋体" w:eastAsia="宋体" w:cs="宋体"/>
          <w:bCs/>
          <w:sz w:val="24"/>
          <w:szCs w:val="24"/>
        </w:rPr>
        <w:t>平方米，计容面积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3156.31</w:t>
      </w:r>
      <w:r>
        <w:rPr>
          <w:rFonts w:hint="eastAsia" w:ascii="宋体" w:hAnsi="宋体" w:eastAsia="宋体" w:cs="宋体"/>
          <w:bCs/>
          <w:sz w:val="24"/>
          <w:szCs w:val="24"/>
        </w:rPr>
        <w:t>平方米。</w:t>
      </w:r>
    </w:p>
    <w:p w14:paraId="700DA2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发证日期：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2026年8月20日</w:t>
      </w:r>
    </w:p>
    <w:p w14:paraId="56C60BB0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建设工程规划许可证号：建字第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210404202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GG00</w:t>
      </w:r>
      <w:r>
        <w:rPr>
          <w:rFonts w:hint="eastAsia" w:cs="宋体"/>
          <w:color w:val="000000"/>
          <w:sz w:val="24"/>
          <w:szCs w:val="24"/>
          <w:lang w:val="en-US" w:eastAsia="zh-CN"/>
        </w:rPr>
        <w:t>22692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号</w:t>
      </w:r>
    </w:p>
    <w:p w14:paraId="31560489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建设单位：</w:t>
      </w:r>
      <w:r>
        <w:rPr>
          <w:rFonts w:hint="eastAsia"/>
          <w:b w:val="0"/>
          <w:bCs w:val="0"/>
          <w:sz w:val="24"/>
          <w:szCs w:val="24"/>
          <w:lang w:eastAsia="zh-CN"/>
        </w:rPr>
        <w:t>抚顺特殊钢股份有限公司</w:t>
      </w:r>
    </w:p>
    <w:p w14:paraId="4B2591E9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联系地址：抚顺市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望花区城乡建设综合服务中心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1楼</w:t>
      </w:r>
    </w:p>
    <w:p w14:paraId="1F29019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联系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024-58067761</w:t>
      </w:r>
    </w:p>
    <w:p w14:paraId="22AEBCF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公告期限：发证日期起至规划核验合格止</w:t>
      </w:r>
    </w:p>
    <w:p w14:paraId="1C93649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89AAFE6">
      <w:pPr>
        <w:rPr>
          <w:rFonts w:hint="default"/>
          <w:sz w:val="24"/>
          <w:szCs w:val="24"/>
          <w:lang w:val="en-US" w:eastAsia="zh-CN"/>
        </w:rPr>
      </w:pPr>
      <w:bookmarkStart w:id="0" w:name="_GoBack"/>
      <w:bookmarkEnd w:id="0"/>
    </w:p>
    <w:p w14:paraId="1B08B46E">
      <w:pPr>
        <w:rPr>
          <w:rFonts w:hint="default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5935980</wp:posOffset>
            </wp:positionH>
            <wp:positionV relativeFrom="paragraph">
              <wp:posOffset>168275</wp:posOffset>
            </wp:positionV>
            <wp:extent cx="4107815" cy="3430270"/>
            <wp:effectExtent l="0" t="0" r="6985" b="17780"/>
            <wp:wrapTight wrapText="bothSides">
              <wp:wrapPolygon>
                <wp:start x="0" y="0"/>
                <wp:lineTo x="0" y="21472"/>
                <wp:lineTo x="21537" y="21472"/>
                <wp:lineTo x="21537" y="0"/>
                <wp:lineTo x="0" y="0"/>
              </wp:wrapPolygon>
            </wp:wrapTight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07815" cy="343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459DA7">
      <w:pPr>
        <w:rPr>
          <w:rFonts w:hint="default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3611245</wp:posOffset>
            </wp:positionH>
            <wp:positionV relativeFrom="paragraph">
              <wp:posOffset>169545</wp:posOffset>
            </wp:positionV>
            <wp:extent cx="2296795" cy="3210560"/>
            <wp:effectExtent l="0" t="0" r="46355" b="46990"/>
            <wp:wrapTight wrapText="bothSides">
              <wp:wrapPolygon>
                <wp:start x="0" y="0"/>
                <wp:lineTo x="0" y="21532"/>
                <wp:lineTo x="21498" y="21532"/>
                <wp:lineTo x="21498" y="0"/>
                <wp:lineTo x="0" y="0"/>
              </wp:wrapPolygon>
            </wp:wrapTight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96795" cy="321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-311785</wp:posOffset>
            </wp:positionH>
            <wp:positionV relativeFrom="paragraph">
              <wp:posOffset>184785</wp:posOffset>
            </wp:positionV>
            <wp:extent cx="3849370" cy="3273425"/>
            <wp:effectExtent l="0" t="0" r="55880" b="3175"/>
            <wp:wrapTight wrapText="bothSides">
              <wp:wrapPolygon>
                <wp:start x="0" y="0"/>
                <wp:lineTo x="0" y="21495"/>
                <wp:lineTo x="21486" y="21495"/>
                <wp:lineTo x="21486" y="0"/>
                <wp:lineTo x="0" y="0"/>
              </wp:wrapPolygon>
            </wp:wrapTight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49370" cy="327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101FCB">
      <w:pPr>
        <w:rPr>
          <w:rFonts w:hint="default"/>
          <w:sz w:val="24"/>
          <w:szCs w:val="24"/>
          <w:lang w:val="en-US" w:eastAsia="zh-CN"/>
        </w:rPr>
      </w:pPr>
    </w:p>
    <w:p w14:paraId="648BB2A5">
      <w:pPr>
        <w:rPr>
          <w:rFonts w:hint="default"/>
          <w:sz w:val="24"/>
          <w:szCs w:val="24"/>
          <w:lang w:val="en-US" w:eastAsia="zh-CN"/>
        </w:rPr>
      </w:pPr>
    </w:p>
    <w:sectPr>
      <w:pgSz w:w="16838" w:h="11906" w:orient="landscape"/>
      <w:pgMar w:top="720" w:right="720" w:bottom="106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OTJkNGY5YWE1MzUzMTQzYzQ4ODcyYmUwYjZiOTgifQ=="/>
  </w:docVars>
  <w:rsids>
    <w:rsidRoot w:val="00ED22A3"/>
    <w:rsid w:val="000316C5"/>
    <w:rsid w:val="00154640"/>
    <w:rsid w:val="004B4A7F"/>
    <w:rsid w:val="00937375"/>
    <w:rsid w:val="00A311BA"/>
    <w:rsid w:val="00ED22A3"/>
    <w:rsid w:val="00F261A5"/>
    <w:rsid w:val="03823ABB"/>
    <w:rsid w:val="06880ACD"/>
    <w:rsid w:val="08FD3C1D"/>
    <w:rsid w:val="09BD3788"/>
    <w:rsid w:val="0C4B5D2B"/>
    <w:rsid w:val="0DCD726B"/>
    <w:rsid w:val="0FA94FB4"/>
    <w:rsid w:val="11CF7E43"/>
    <w:rsid w:val="146D2712"/>
    <w:rsid w:val="15D00216"/>
    <w:rsid w:val="165F1A86"/>
    <w:rsid w:val="16A349C1"/>
    <w:rsid w:val="18934050"/>
    <w:rsid w:val="1AA94BBC"/>
    <w:rsid w:val="1B3C0090"/>
    <w:rsid w:val="1E917E41"/>
    <w:rsid w:val="200A3A07"/>
    <w:rsid w:val="20AA51EA"/>
    <w:rsid w:val="20CC4589"/>
    <w:rsid w:val="25AC03C9"/>
    <w:rsid w:val="277427C9"/>
    <w:rsid w:val="2B8B3652"/>
    <w:rsid w:val="2D1405B0"/>
    <w:rsid w:val="2E257657"/>
    <w:rsid w:val="342A79A4"/>
    <w:rsid w:val="35663E93"/>
    <w:rsid w:val="36745F64"/>
    <w:rsid w:val="39047736"/>
    <w:rsid w:val="3AA76C6D"/>
    <w:rsid w:val="3ABC7B9C"/>
    <w:rsid w:val="3B153D49"/>
    <w:rsid w:val="40C16494"/>
    <w:rsid w:val="4649250E"/>
    <w:rsid w:val="472D60AA"/>
    <w:rsid w:val="4E7445BE"/>
    <w:rsid w:val="546C1F3F"/>
    <w:rsid w:val="555010F1"/>
    <w:rsid w:val="5D0D7043"/>
    <w:rsid w:val="617821BF"/>
    <w:rsid w:val="622816D3"/>
    <w:rsid w:val="627F5BA7"/>
    <w:rsid w:val="63F90B8B"/>
    <w:rsid w:val="66012783"/>
    <w:rsid w:val="67354134"/>
    <w:rsid w:val="6A521800"/>
    <w:rsid w:val="6E4D3DB4"/>
    <w:rsid w:val="6F0532E4"/>
    <w:rsid w:val="6FEF789E"/>
    <w:rsid w:val="6FF15617"/>
    <w:rsid w:val="72347BE6"/>
    <w:rsid w:val="723F01A9"/>
    <w:rsid w:val="72EE408F"/>
    <w:rsid w:val="74120505"/>
    <w:rsid w:val="767174B1"/>
    <w:rsid w:val="79532E9E"/>
    <w:rsid w:val="7A717282"/>
    <w:rsid w:val="7A7F040D"/>
    <w:rsid w:val="7BA9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character" w:customStyle="1" w:styleId="7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200</Words>
  <Characters>253</Characters>
  <Lines>2</Lines>
  <Paragraphs>1</Paragraphs>
  <TotalTime>383</TotalTime>
  <ScaleCrop>false</ScaleCrop>
  <LinksUpToDate>false</LinksUpToDate>
  <CharactersWithSpaces>253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xxxshmily</cp:lastModifiedBy>
  <cp:lastPrinted>2026-08-26T01:35:56Z</cp:lastPrinted>
  <dcterms:modified xsi:type="dcterms:W3CDTF">2026-08-26T07:55:16Z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45F51869858B487F99B11EC43A8095AE_13</vt:lpwstr>
  </property>
  <property fmtid="{D5CDD505-2E9C-101B-9397-08002B2CF9AE}" pid="4" name="KSOTemplateDocerSaveRecord">
    <vt:lpwstr>eyJoZGlkIjoiNmNlNmM0ZWE3NzgxNmJhYmI3NmY0N2ZhYzhiNDJkM2MiLCJ1c2VySWQiOiI3NzE5ODQ5NTIifQ==</vt:lpwstr>
  </property>
</Properties>
</file>