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01E0E"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宋体" w:hAnsi="宋体" w:eastAsia="宋体" w:cs="宋体"/>
          <w:b/>
          <w:spacing w:val="6"/>
          <w:kern w:val="2"/>
          <w:sz w:val="36"/>
          <w:szCs w:val="36"/>
          <w:shd w:val="clear" w:color="auto" w:fill="auto"/>
          <w:lang w:val="en-US" w:eastAsia="zh-CN" w:bidi="ar-SA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《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辽宁新油二期扩建工程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》</w:t>
      </w:r>
      <w:r>
        <w:rPr>
          <w:rFonts w:hint="eastAsia" w:ascii="宋体" w:hAnsi="宋体" w:eastAsia="宋体" w:cs="宋体"/>
          <w:b/>
          <w:spacing w:val="6"/>
          <w:kern w:val="2"/>
          <w:sz w:val="36"/>
          <w:szCs w:val="36"/>
          <w:shd w:val="clear" w:color="auto" w:fill="auto"/>
          <w:lang w:val="en-US" w:eastAsia="zh-CN" w:bidi="ar-SA"/>
        </w:rPr>
        <w:t>规划公示</w:t>
      </w:r>
    </w:p>
    <w:p w14:paraId="686F767D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项目名称：《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/>
        </w:rPr>
        <w:t>抚顺特钢动力厂新建6000立内压缩空分装置项目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》</w:t>
      </w:r>
    </w:p>
    <w:p w14:paraId="749C19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工程概况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该项目位于辽宁省抚顺市望花区演武冶材深加工产业园区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eastAsia="zh-CN"/>
        </w:rPr>
        <w:t>，用地性质为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eastAsia="zh-CN"/>
        </w:rPr>
        <w:t>二类工业用地（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M2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建筑物面积为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/>
        </w:rPr>
        <w:t>6992.8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平方米，容积率计算面积为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13985.6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 xml:space="preserve">平方米。  </w:t>
      </w:r>
    </w:p>
    <w:p w14:paraId="6E7CFA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公示日期：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日-202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11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日（7个工作日）</w:t>
      </w:r>
    </w:p>
    <w:p w14:paraId="4E6BFE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宋体" w:hAnsi="宋体" w:eastAsia="宋体" w:cs="宋体"/>
          <w:bCs/>
          <w:spacing w:val="6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建设单位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bCs/>
          <w:spacing w:val="6"/>
          <w:sz w:val="24"/>
          <w:szCs w:val="24"/>
          <w:lang w:eastAsia="zh-CN"/>
        </w:rPr>
        <w:t>辽宁新油新材料有限公司</w:t>
      </w:r>
    </w:p>
    <w:p w14:paraId="5F8AD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设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计单位：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北京东方华脉工程设计有限公司</w:t>
      </w:r>
    </w:p>
    <w:p w14:paraId="6CE0F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联系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电话：024-58067761</w:t>
      </w:r>
    </w:p>
    <w:p w14:paraId="62E92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利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害关系人可在公示有效期内通过以下途径咨询或提出意见，反馈意见方式：</w:t>
      </w:r>
    </w:p>
    <w:p w14:paraId="15CCB32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发送电子邮件：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u w:val="none"/>
          <w:lang w:val="en-US" w:eastAsia="zh-CN"/>
        </w:rPr>
        <w:t>wh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u w:val="none"/>
          <w:lang w:val="en-US" w:eastAsia="zh-CN"/>
        </w:rPr>
        <w:t>qgwh@126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u w:val="none"/>
          <w:lang w:val="en-US" w:eastAsia="zh-CN"/>
        </w:rPr>
        <w:t>.com</w:t>
      </w:r>
    </w:p>
    <w:p w14:paraId="5C0757A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邮寄件书面意见地址：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抚顺市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望花区城乡建设综合服务中心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101室</w:t>
      </w:r>
    </w:p>
    <w:p w14:paraId="79B45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3.反馈意见请注明联系人真实姓名、电话、地址等信息，如因信息不完整或不真实导致无法核对相关情况的，视为无效意见。</w:t>
      </w:r>
    </w:p>
    <w:p w14:paraId="7C1A4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278130</wp:posOffset>
            </wp:positionH>
            <wp:positionV relativeFrom="paragraph">
              <wp:posOffset>126365</wp:posOffset>
            </wp:positionV>
            <wp:extent cx="3480435" cy="3770630"/>
            <wp:effectExtent l="0" t="0" r="5715" b="1270"/>
            <wp:wrapTight wrapText="bothSides">
              <wp:wrapPolygon>
                <wp:start x="0" y="0"/>
                <wp:lineTo x="0" y="21498"/>
                <wp:lineTo x="21517" y="21498"/>
                <wp:lineTo x="21517" y="0"/>
                <wp:lineTo x="0" y="0"/>
              </wp:wrapPolygon>
            </wp:wrapTight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80435" cy="377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D04317">
      <w:pPr>
        <w:rPr>
          <w:rFonts w:hint="default"/>
          <w:sz w:val="24"/>
          <w:szCs w:val="24"/>
          <w:lang w:val="en-US" w:eastAsia="zh-CN"/>
        </w:rPr>
      </w:pPr>
    </w:p>
    <w:p w14:paraId="401B0D00">
      <w:pPr>
        <w:rPr>
          <w:rFonts w:hint="default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4180205</wp:posOffset>
            </wp:positionH>
            <wp:positionV relativeFrom="paragraph">
              <wp:posOffset>393065</wp:posOffset>
            </wp:positionV>
            <wp:extent cx="5676900" cy="1695450"/>
            <wp:effectExtent l="0" t="0" r="0" b="0"/>
            <wp:wrapTight wrapText="bothSides">
              <wp:wrapPolygon>
                <wp:start x="0" y="0"/>
                <wp:lineTo x="0" y="21357"/>
                <wp:lineTo x="21528" y="21357"/>
                <wp:lineTo x="21528" y="0"/>
                <wp:lineTo x="0" y="0"/>
              </wp:wrapPolygon>
            </wp:wrapTight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5676900" cy="1695450"/>
            <wp:effectExtent l="0" t="0" r="0" b="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59DA7">
      <w:pPr>
        <w:rPr>
          <w:rFonts w:hint="default"/>
          <w:sz w:val="24"/>
          <w:szCs w:val="24"/>
          <w:lang w:val="en-US" w:eastAsia="zh-CN"/>
        </w:rPr>
      </w:pPr>
    </w:p>
    <w:p w14:paraId="17E6AD37">
      <w:pPr>
        <w:rPr>
          <w:rFonts w:hint="default"/>
          <w:sz w:val="24"/>
          <w:szCs w:val="24"/>
          <w:lang w:val="en-US" w:eastAsia="zh-CN"/>
        </w:rPr>
      </w:pPr>
    </w:p>
    <w:p w14:paraId="016BBCDC">
      <w:pPr>
        <w:rPr>
          <w:rFonts w:hint="default"/>
          <w:sz w:val="24"/>
          <w:szCs w:val="24"/>
          <w:lang w:val="en-US" w:eastAsia="zh-CN"/>
        </w:rPr>
      </w:pPr>
    </w:p>
    <w:p w14:paraId="7821EA8B">
      <w:pPr>
        <w:rPr>
          <w:rFonts w:hint="default"/>
          <w:sz w:val="24"/>
          <w:szCs w:val="24"/>
          <w:lang w:val="en-US" w:eastAsia="zh-CN"/>
        </w:rPr>
      </w:pPr>
    </w:p>
    <w:p w14:paraId="2EA83AB0">
      <w:pPr>
        <w:rPr>
          <w:rFonts w:hint="default"/>
          <w:sz w:val="24"/>
          <w:szCs w:val="24"/>
          <w:lang w:val="en-US" w:eastAsia="zh-CN"/>
        </w:rPr>
      </w:pPr>
    </w:p>
    <w:p w14:paraId="44EAED25">
      <w:pPr>
        <w:rPr>
          <w:rFonts w:hint="default"/>
          <w:sz w:val="24"/>
          <w:szCs w:val="24"/>
          <w:lang w:val="en-US" w:eastAsia="zh-CN"/>
        </w:rPr>
      </w:pPr>
    </w:p>
    <w:p w14:paraId="68DAB4A1">
      <w:pPr>
        <w:rPr>
          <w:rFonts w:hint="default"/>
          <w:sz w:val="24"/>
          <w:szCs w:val="24"/>
          <w:lang w:val="en-US" w:eastAsia="zh-CN"/>
        </w:rPr>
      </w:pPr>
    </w:p>
    <w:p w14:paraId="7CD741B4">
      <w:pPr>
        <w:rPr>
          <w:rFonts w:hint="default"/>
          <w:sz w:val="24"/>
          <w:szCs w:val="24"/>
          <w:lang w:val="en-US" w:eastAsia="zh-CN"/>
        </w:rPr>
      </w:pPr>
    </w:p>
    <w:p w14:paraId="707AFBD7">
      <w:pPr>
        <w:rPr>
          <w:rFonts w:hint="default"/>
          <w:sz w:val="24"/>
          <w:szCs w:val="24"/>
          <w:lang w:val="en-US" w:eastAsia="zh-CN"/>
        </w:rPr>
      </w:pPr>
    </w:p>
    <w:p w14:paraId="07B57365">
      <w:pPr>
        <w:rPr>
          <w:rFonts w:hint="default"/>
          <w:sz w:val="24"/>
          <w:szCs w:val="24"/>
          <w:lang w:val="en-US" w:eastAsia="zh-CN"/>
        </w:rPr>
      </w:pPr>
    </w:p>
    <w:p w14:paraId="5A9BDA5C">
      <w:pPr>
        <w:rPr>
          <w:rFonts w:hint="default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1441450</wp:posOffset>
            </wp:positionH>
            <wp:positionV relativeFrom="paragraph">
              <wp:posOffset>-56515</wp:posOffset>
            </wp:positionV>
            <wp:extent cx="7004050" cy="4551045"/>
            <wp:effectExtent l="0" t="0" r="6350" b="1905"/>
            <wp:wrapTight wrapText="bothSides">
              <wp:wrapPolygon>
                <wp:start x="0" y="0"/>
                <wp:lineTo x="0" y="21519"/>
                <wp:lineTo x="21561" y="21519"/>
                <wp:lineTo x="21561" y="0"/>
                <wp:lineTo x="0" y="0"/>
              </wp:wrapPolygon>
            </wp:wrapTight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04050" cy="4551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4F4305">
      <w:pPr>
        <w:rPr>
          <w:rFonts w:hint="default"/>
          <w:sz w:val="24"/>
          <w:szCs w:val="24"/>
          <w:lang w:val="en-US" w:eastAsia="zh-CN"/>
        </w:rPr>
      </w:pPr>
    </w:p>
    <w:p w14:paraId="20F81E33">
      <w:pPr>
        <w:rPr>
          <w:rFonts w:hint="default"/>
          <w:sz w:val="24"/>
          <w:szCs w:val="24"/>
          <w:lang w:val="en-US" w:eastAsia="zh-CN"/>
        </w:rPr>
      </w:pPr>
    </w:p>
    <w:p w14:paraId="5721AD1A">
      <w:pPr>
        <w:rPr>
          <w:rFonts w:hint="default"/>
          <w:sz w:val="24"/>
          <w:szCs w:val="24"/>
          <w:lang w:val="en-US" w:eastAsia="zh-CN"/>
        </w:rPr>
      </w:pPr>
    </w:p>
    <w:p w14:paraId="347A2FD1">
      <w:pPr>
        <w:rPr>
          <w:rFonts w:hint="default"/>
          <w:sz w:val="24"/>
          <w:szCs w:val="24"/>
          <w:lang w:val="en-US" w:eastAsia="zh-CN"/>
        </w:rPr>
      </w:pPr>
    </w:p>
    <w:p w14:paraId="3F169502">
      <w:pPr>
        <w:rPr>
          <w:rFonts w:hint="default"/>
          <w:sz w:val="24"/>
          <w:szCs w:val="24"/>
          <w:lang w:val="en-US" w:eastAsia="zh-CN"/>
        </w:rPr>
      </w:pPr>
    </w:p>
    <w:p w14:paraId="691A2E5E">
      <w:pPr>
        <w:rPr>
          <w:rFonts w:hint="default"/>
          <w:sz w:val="24"/>
          <w:szCs w:val="24"/>
          <w:lang w:val="en-US" w:eastAsia="zh-CN"/>
        </w:rPr>
      </w:pPr>
    </w:p>
    <w:p w14:paraId="35F27AEF">
      <w:pPr>
        <w:rPr>
          <w:rFonts w:hint="default"/>
          <w:sz w:val="24"/>
          <w:szCs w:val="24"/>
          <w:lang w:val="en-US" w:eastAsia="zh-CN"/>
        </w:rPr>
      </w:pPr>
    </w:p>
    <w:p w14:paraId="5A24E8A9">
      <w:pPr>
        <w:rPr>
          <w:rFonts w:hint="default"/>
          <w:sz w:val="24"/>
          <w:szCs w:val="24"/>
          <w:lang w:val="en-US" w:eastAsia="zh-CN"/>
        </w:rPr>
      </w:pPr>
    </w:p>
    <w:p w14:paraId="6111F17D">
      <w:pPr>
        <w:rPr>
          <w:rFonts w:hint="default"/>
          <w:sz w:val="24"/>
          <w:szCs w:val="24"/>
          <w:lang w:val="en-US" w:eastAsia="zh-CN"/>
        </w:rPr>
      </w:pPr>
    </w:p>
    <w:p w14:paraId="77A91726">
      <w:pPr>
        <w:rPr>
          <w:rFonts w:hint="default"/>
          <w:sz w:val="24"/>
          <w:szCs w:val="24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D9AD9F"/>
    <w:multiLevelType w:val="singleLevel"/>
    <w:tmpl w:val="24D9AD9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mOTJkNGY5YWE1MzUzMTQzYzQ4ODcyYmUwYjZiOTgifQ=="/>
  </w:docVars>
  <w:rsids>
    <w:rsidRoot w:val="00ED22A3"/>
    <w:rsid w:val="000316C5"/>
    <w:rsid w:val="00154640"/>
    <w:rsid w:val="004B4A7F"/>
    <w:rsid w:val="00937375"/>
    <w:rsid w:val="00A311BA"/>
    <w:rsid w:val="00ED22A3"/>
    <w:rsid w:val="00F261A5"/>
    <w:rsid w:val="01E21443"/>
    <w:rsid w:val="06581AF4"/>
    <w:rsid w:val="06880ACD"/>
    <w:rsid w:val="08FD3C1D"/>
    <w:rsid w:val="095F3199"/>
    <w:rsid w:val="09BD3788"/>
    <w:rsid w:val="09FC6C3A"/>
    <w:rsid w:val="0A540824"/>
    <w:rsid w:val="0C104C1F"/>
    <w:rsid w:val="0C4B5D2B"/>
    <w:rsid w:val="0CED1D92"/>
    <w:rsid w:val="0D486562"/>
    <w:rsid w:val="0DCD726B"/>
    <w:rsid w:val="11705CF5"/>
    <w:rsid w:val="11C447CC"/>
    <w:rsid w:val="11CF7E43"/>
    <w:rsid w:val="12107727"/>
    <w:rsid w:val="146D2712"/>
    <w:rsid w:val="15446404"/>
    <w:rsid w:val="15D00216"/>
    <w:rsid w:val="17E31439"/>
    <w:rsid w:val="1AA94BBC"/>
    <w:rsid w:val="20C444FE"/>
    <w:rsid w:val="20CC4589"/>
    <w:rsid w:val="24443260"/>
    <w:rsid w:val="25D6438C"/>
    <w:rsid w:val="2B52599B"/>
    <w:rsid w:val="2B8B3652"/>
    <w:rsid w:val="2D1A0CC2"/>
    <w:rsid w:val="2E257657"/>
    <w:rsid w:val="2EC76F67"/>
    <w:rsid w:val="32A92D2C"/>
    <w:rsid w:val="342A79A4"/>
    <w:rsid w:val="344F68DF"/>
    <w:rsid w:val="352F7CE5"/>
    <w:rsid w:val="35663E93"/>
    <w:rsid w:val="36745F64"/>
    <w:rsid w:val="379D3D41"/>
    <w:rsid w:val="38F848ED"/>
    <w:rsid w:val="39047736"/>
    <w:rsid w:val="3AA76C6D"/>
    <w:rsid w:val="3F367F1D"/>
    <w:rsid w:val="40305575"/>
    <w:rsid w:val="40A315E2"/>
    <w:rsid w:val="40C16494"/>
    <w:rsid w:val="42754064"/>
    <w:rsid w:val="4649250E"/>
    <w:rsid w:val="472D60AA"/>
    <w:rsid w:val="48B043E5"/>
    <w:rsid w:val="48CE11C6"/>
    <w:rsid w:val="4AC33ADB"/>
    <w:rsid w:val="4CF4314D"/>
    <w:rsid w:val="4EEC23A6"/>
    <w:rsid w:val="4F671B91"/>
    <w:rsid w:val="53794425"/>
    <w:rsid w:val="53F80750"/>
    <w:rsid w:val="550F6DEF"/>
    <w:rsid w:val="56334E89"/>
    <w:rsid w:val="566B62A7"/>
    <w:rsid w:val="58AB5080"/>
    <w:rsid w:val="59162E41"/>
    <w:rsid w:val="5960150F"/>
    <w:rsid w:val="5C3125CF"/>
    <w:rsid w:val="5D0D7043"/>
    <w:rsid w:val="60D3786A"/>
    <w:rsid w:val="611F2AAF"/>
    <w:rsid w:val="622816D3"/>
    <w:rsid w:val="63626C83"/>
    <w:rsid w:val="63F90B8B"/>
    <w:rsid w:val="658729D1"/>
    <w:rsid w:val="66012783"/>
    <w:rsid w:val="679703E1"/>
    <w:rsid w:val="67EE31DB"/>
    <w:rsid w:val="695D5F23"/>
    <w:rsid w:val="6A820A89"/>
    <w:rsid w:val="6B3816F3"/>
    <w:rsid w:val="6B95409A"/>
    <w:rsid w:val="6C2F630D"/>
    <w:rsid w:val="6C840FA1"/>
    <w:rsid w:val="6D2D3E5E"/>
    <w:rsid w:val="6DB93944"/>
    <w:rsid w:val="6DCD0889"/>
    <w:rsid w:val="6F7E3097"/>
    <w:rsid w:val="6FEF789E"/>
    <w:rsid w:val="72347BE6"/>
    <w:rsid w:val="723F01A9"/>
    <w:rsid w:val="72C10E6F"/>
    <w:rsid w:val="741B0EB4"/>
    <w:rsid w:val="754937FF"/>
    <w:rsid w:val="77320DDE"/>
    <w:rsid w:val="7A7F040D"/>
    <w:rsid w:val="7E7C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  <w:rPr>
      <w:kern w:val="0"/>
      <w:sz w:val="20"/>
    </w:r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Title"/>
    <w:basedOn w:val="1"/>
    <w:next w:val="1"/>
    <w:qFormat/>
    <w:uiPriority w:val="99"/>
    <w:pPr>
      <w:jc w:val="center"/>
      <w:outlineLvl w:val="0"/>
    </w:pPr>
    <w:rPr>
      <w:rFonts w:ascii="Cambria" w:hAnsi="Cambria"/>
      <w:b/>
      <w:bCs/>
      <w:sz w:val="36"/>
      <w:szCs w:val="32"/>
    </w:rPr>
  </w:style>
  <w:style w:type="paragraph" w:styleId="5">
    <w:name w:val="Body Text First Indent 2"/>
    <w:basedOn w:val="2"/>
    <w:semiHidden/>
    <w:unhideWhenUsed/>
    <w:qFormat/>
    <w:uiPriority w:val="99"/>
    <w:pPr>
      <w:ind w:firstLine="420"/>
    </w:pPr>
    <w:rPr>
      <w:kern w:val="2"/>
      <w:sz w:val="21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批注框文本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303</Words>
  <Characters>354</Characters>
  <Lines>2</Lines>
  <Paragraphs>1</Paragraphs>
  <TotalTime>4344</TotalTime>
  <ScaleCrop>false</ScaleCrop>
  <LinksUpToDate>false</LinksUpToDate>
  <CharactersWithSpaces>356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xxxshmily</cp:lastModifiedBy>
  <cp:lastPrinted>2026-07-31T02:34:18Z</cp:lastPrinted>
  <dcterms:modified xsi:type="dcterms:W3CDTF">2026-08-03T07:16:09Z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6946D1C2F23B473EA313E11DA26E1D15_13</vt:lpwstr>
  </property>
  <property fmtid="{D5CDD505-2E9C-101B-9397-08002B2CF9AE}" pid="4" name="KSOTemplateDocerSaveRecord">
    <vt:lpwstr>eyJoZGlkIjoiNmNlNmM0ZWE3NzgxNmJhYmI3NmY0N2ZhYzhiNDJkM2MiLCJ1c2VySWQiOiI3NzE5ODQ5NTIifQ==</vt:lpwstr>
  </property>
</Properties>
</file>