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EBB0" w14:textId="77777777" w:rsidR="001D6497" w:rsidRPr="00F60CCD" w:rsidRDefault="001D6497" w:rsidP="001D6497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F60CCD">
        <w:rPr>
          <w:rFonts w:ascii="Times New Roman" w:eastAsia="方正小标宋简体" w:hAnsi="Times New Roman"/>
          <w:sz w:val="44"/>
          <w:szCs w:val="44"/>
        </w:rPr>
        <w:t>工业固体废物资源综合利用评价情况表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51"/>
        <w:gridCol w:w="1559"/>
        <w:gridCol w:w="1559"/>
        <w:gridCol w:w="1418"/>
        <w:gridCol w:w="1842"/>
        <w:gridCol w:w="1985"/>
        <w:gridCol w:w="1559"/>
        <w:gridCol w:w="1134"/>
        <w:gridCol w:w="1308"/>
      </w:tblGrid>
      <w:tr w:rsidR="001D6497" w:rsidRPr="004E4A6B" w14:paraId="22FF35BE" w14:textId="77777777" w:rsidTr="002C7CAE">
        <w:trPr>
          <w:trHeight w:val="531"/>
        </w:trPr>
        <w:tc>
          <w:tcPr>
            <w:tcW w:w="690" w:type="dxa"/>
            <w:vMerge w:val="restart"/>
            <w:vAlign w:val="center"/>
          </w:tcPr>
          <w:p w14:paraId="3F459315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14:paraId="6B2865CB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地区</w:t>
            </w:r>
          </w:p>
        </w:tc>
        <w:tc>
          <w:tcPr>
            <w:tcW w:w="3118" w:type="dxa"/>
            <w:gridSpan w:val="2"/>
            <w:vAlign w:val="center"/>
          </w:tcPr>
          <w:p w14:paraId="07D5FC6F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vMerge w:val="restart"/>
            <w:vAlign w:val="center"/>
          </w:tcPr>
          <w:p w14:paraId="3741E027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评价期</w:t>
            </w:r>
          </w:p>
        </w:tc>
        <w:tc>
          <w:tcPr>
            <w:tcW w:w="3827" w:type="dxa"/>
            <w:gridSpan w:val="2"/>
            <w:vAlign w:val="center"/>
          </w:tcPr>
          <w:p w14:paraId="754109FD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综合利用产品</w:t>
            </w:r>
          </w:p>
        </w:tc>
        <w:tc>
          <w:tcPr>
            <w:tcW w:w="1559" w:type="dxa"/>
            <w:vMerge w:val="restart"/>
            <w:vAlign w:val="center"/>
          </w:tcPr>
          <w:p w14:paraId="5B29163C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工业固体废物名称</w:t>
            </w:r>
          </w:p>
        </w:tc>
        <w:tc>
          <w:tcPr>
            <w:tcW w:w="1134" w:type="dxa"/>
            <w:vMerge w:val="restart"/>
            <w:vAlign w:val="center"/>
          </w:tcPr>
          <w:p w14:paraId="5246E838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 w:hint="eastAsia"/>
                <w:sz w:val="28"/>
                <w:szCs w:val="28"/>
              </w:rPr>
              <w:t>产生量</w:t>
            </w:r>
            <w:r w:rsidRPr="00867A7E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t</w:t>
            </w:r>
            <w:r w:rsidRPr="00867A7E">
              <w:rPr>
                <w:rFonts w:ascii="Times New Roman" w:eastAsia="仿宋" w:hAnsi="Times New Roman"/>
                <w:sz w:val="28"/>
                <w:szCs w:val="28"/>
              </w:rPr>
              <w:t>）</w:t>
            </w:r>
          </w:p>
        </w:tc>
        <w:tc>
          <w:tcPr>
            <w:tcW w:w="1308" w:type="dxa"/>
            <w:vMerge w:val="restart"/>
            <w:vAlign w:val="center"/>
          </w:tcPr>
          <w:p w14:paraId="05477FD1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评价机构名称</w:t>
            </w:r>
          </w:p>
        </w:tc>
      </w:tr>
      <w:tr w:rsidR="001D6497" w:rsidRPr="004E4A6B" w14:paraId="3F81E9B6" w14:textId="77777777" w:rsidTr="002C7CAE">
        <w:trPr>
          <w:trHeight w:val="613"/>
        </w:trPr>
        <w:tc>
          <w:tcPr>
            <w:tcW w:w="690" w:type="dxa"/>
            <w:vMerge/>
            <w:vAlign w:val="center"/>
          </w:tcPr>
          <w:p w14:paraId="33BD7212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14:paraId="05CDF149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8AE41B4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利废企业</w:t>
            </w:r>
          </w:p>
        </w:tc>
        <w:tc>
          <w:tcPr>
            <w:tcW w:w="1559" w:type="dxa"/>
            <w:vAlign w:val="center"/>
          </w:tcPr>
          <w:p w14:paraId="601B7B78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产废企业</w:t>
            </w:r>
          </w:p>
        </w:tc>
        <w:tc>
          <w:tcPr>
            <w:tcW w:w="1418" w:type="dxa"/>
            <w:vMerge/>
            <w:vAlign w:val="center"/>
          </w:tcPr>
          <w:p w14:paraId="195C85B6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D8245CD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名称</w:t>
            </w:r>
          </w:p>
        </w:tc>
        <w:tc>
          <w:tcPr>
            <w:tcW w:w="1985" w:type="dxa"/>
            <w:vAlign w:val="center"/>
          </w:tcPr>
          <w:p w14:paraId="59BC832B" w14:textId="77777777" w:rsidR="001D6497" w:rsidRPr="00867A7E" w:rsidRDefault="001D6497" w:rsidP="002C7CA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67A7E">
              <w:rPr>
                <w:rFonts w:ascii="Times New Roman" w:eastAsia="仿宋" w:hAnsi="Times New Roman"/>
                <w:sz w:val="28"/>
                <w:szCs w:val="28"/>
              </w:rPr>
              <w:t>数量</w:t>
            </w:r>
            <w:r w:rsidRPr="00867A7E"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t</w:t>
            </w:r>
            <w:r w:rsidRPr="00867A7E"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14:paraId="3000DD37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2C336398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08" w:type="dxa"/>
            <w:vMerge/>
            <w:vAlign w:val="center"/>
          </w:tcPr>
          <w:p w14:paraId="4A80852D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1D6497" w:rsidRPr="004E4A6B" w14:paraId="5CF8E44A" w14:textId="77777777" w:rsidTr="002C7CAE">
        <w:trPr>
          <w:trHeight w:val="2690"/>
        </w:trPr>
        <w:tc>
          <w:tcPr>
            <w:tcW w:w="690" w:type="dxa"/>
            <w:vAlign w:val="center"/>
          </w:tcPr>
          <w:p w14:paraId="75EFC733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E4A6B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14:paraId="0AB9F8CD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抚顺市望花区</w:t>
            </w:r>
          </w:p>
        </w:tc>
        <w:tc>
          <w:tcPr>
            <w:tcW w:w="1559" w:type="dxa"/>
            <w:vAlign w:val="center"/>
          </w:tcPr>
          <w:p w14:paraId="1B8A7AF6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抚顺祥赢新能源科技有限公司</w:t>
            </w:r>
          </w:p>
        </w:tc>
        <w:tc>
          <w:tcPr>
            <w:tcW w:w="1559" w:type="dxa"/>
            <w:vAlign w:val="center"/>
          </w:tcPr>
          <w:p w14:paraId="2A9BE278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抚顺新钢铁有限责任公司</w:t>
            </w:r>
          </w:p>
        </w:tc>
        <w:tc>
          <w:tcPr>
            <w:tcW w:w="1418" w:type="dxa"/>
            <w:vAlign w:val="center"/>
          </w:tcPr>
          <w:p w14:paraId="394BEACA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E4A6B">
              <w:rPr>
                <w:rFonts w:ascii="Times New Roman" w:eastAsia="仿宋" w:hAnsi="Times New Roman"/>
                <w:sz w:val="32"/>
                <w:szCs w:val="32"/>
              </w:rPr>
              <w:t>202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4</w:t>
            </w:r>
            <w:r w:rsidRPr="004E4A6B">
              <w:rPr>
                <w:rFonts w:ascii="Times New Roman" w:eastAsia="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4</w:t>
            </w:r>
            <w:r w:rsidRPr="004E4A6B">
              <w:rPr>
                <w:rFonts w:ascii="Times New Roman" w:eastAsia="仿宋" w:hAnsi="Times New Roman"/>
                <w:sz w:val="32"/>
                <w:szCs w:val="32"/>
              </w:rPr>
              <w:t>月</w:t>
            </w:r>
            <w:r w:rsidRPr="004E4A6B">
              <w:rPr>
                <w:rFonts w:ascii="Times New Roman" w:eastAsia="仿宋" w:hAnsi="Times New Roman"/>
                <w:sz w:val="32"/>
                <w:szCs w:val="32"/>
              </w:rPr>
              <w:t>1</w:t>
            </w:r>
            <w:r w:rsidRPr="004E4A6B">
              <w:rPr>
                <w:rFonts w:ascii="Times New Roman" w:eastAsia="仿宋" w:hAnsi="Times New Roman"/>
                <w:sz w:val="32"/>
                <w:szCs w:val="32"/>
              </w:rPr>
              <w:t>日</w:t>
            </w:r>
            <w:r w:rsidRPr="004E4A6B">
              <w:rPr>
                <w:rFonts w:ascii="Times New Roman" w:eastAsia="仿宋" w:hAnsi="Times New Roman"/>
                <w:sz w:val="32"/>
                <w:szCs w:val="32"/>
              </w:rPr>
              <w:t>—202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4</w:t>
            </w:r>
            <w:r w:rsidRPr="004E4A6B">
              <w:rPr>
                <w:rFonts w:ascii="Times New Roman" w:eastAsia="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6</w:t>
            </w:r>
            <w:r w:rsidRPr="004E4A6B">
              <w:rPr>
                <w:rFonts w:ascii="Times New Roman" w:eastAsia="仿宋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30</w:t>
            </w:r>
            <w:r w:rsidRPr="004E4A6B">
              <w:rPr>
                <w:rFonts w:ascii="Times New Roman" w:eastAsia="仿宋" w:hAnsi="Times New Roman"/>
                <w:sz w:val="32"/>
                <w:szCs w:val="32"/>
              </w:rPr>
              <w:t>日</w:t>
            </w:r>
          </w:p>
        </w:tc>
        <w:tc>
          <w:tcPr>
            <w:tcW w:w="1842" w:type="dxa"/>
            <w:vAlign w:val="center"/>
          </w:tcPr>
          <w:p w14:paraId="307B0F04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矿渣粉（道路用钢渣、沥青混合料用钢渣、</w:t>
            </w:r>
            <w:r>
              <w:rPr>
                <w:rStyle w:val="fontstyle01"/>
                <w:rFonts w:ascii="Times New Roman" w:eastAsia="仿宋" w:hAnsi="Times New Roman" w:hint="default"/>
                <w:sz w:val="28"/>
                <w:szCs w:val="28"/>
              </w:rPr>
              <w:t>工程回填用钢渣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 w14:paraId="7BFBD8CD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矿渣粉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27099.06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（道路用钢渣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11381.61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、沥青混合料用钢渣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5419.81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、</w:t>
            </w:r>
            <w:r>
              <w:rPr>
                <w:rStyle w:val="fontstyle01"/>
                <w:rFonts w:ascii="Times New Roman" w:eastAsia="仿宋" w:hAnsi="Times New Roman" w:hint="default"/>
                <w:sz w:val="28"/>
                <w:szCs w:val="28"/>
              </w:rPr>
              <w:t>工程回填用钢渣</w:t>
            </w:r>
            <w:r>
              <w:rPr>
                <w:rStyle w:val="fontstyle01"/>
                <w:rFonts w:ascii="Times New Roman" w:eastAsia="仿宋" w:hAnsi="Times New Roman" w:hint="default"/>
                <w:sz w:val="28"/>
                <w:szCs w:val="28"/>
              </w:rPr>
              <w:t>10297.64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14:paraId="07B93433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E4A6B">
              <w:rPr>
                <w:rFonts w:ascii="Times New Roman" w:eastAsia="仿宋" w:hAnsi="Times New Roman" w:hint="eastAsia"/>
                <w:sz w:val="32"/>
                <w:szCs w:val="32"/>
              </w:rPr>
              <w:t>冶炼渣（钢渣）</w:t>
            </w:r>
          </w:p>
        </w:tc>
        <w:tc>
          <w:tcPr>
            <w:tcW w:w="1134" w:type="dxa"/>
            <w:vAlign w:val="center"/>
          </w:tcPr>
          <w:p w14:paraId="67144897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28022.72</w:t>
            </w:r>
          </w:p>
        </w:tc>
        <w:tc>
          <w:tcPr>
            <w:tcW w:w="1308" w:type="dxa"/>
            <w:vAlign w:val="center"/>
          </w:tcPr>
          <w:p w14:paraId="1031AE50" w14:textId="77777777" w:rsidR="001D6497" w:rsidRPr="004E4A6B" w:rsidRDefault="001D6497" w:rsidP="002C7CAE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E4A6B">
              <w:rPr>
                <w:rFonts w:ascii="Times New Roman" w:eastAsia="仿宋" w:hAnsi="Times New Roman" w:hint="eastAsia"/>
                <w:sz w:val="32"/>
                <w:szCs w:val="32"/>
              </w:rPr>
              <w:t>沈阳环境科学研究院</w:t>
            </w:r>
          </w:p>
        </w:tc>
      </w:tr>
    </w:tbl>
    <w:p w14:paraId="0EEF52AC" w14:textId="535AD1AF" w:rsidR="000A079F" w:rsidRDefault="001D6497">
      <w:r w:rsidRPr="00F60CCD">
        <w:rPr>
          <w:rFonts w:ascii="Times New Roman" w:eastAsia="黑体" w:hAnsi="Times New Roman"/>
          <w:szCs w:val="21"/>
        </w:rPr>
        <w:t>注：利废企业指开展工业固体废物资源综合利用的企业，产废企业指产生工业固体废物的企业</w:t>
      </w:r>
      <w:r>
        <w:rPr>
          <w:rFonts w:ascii="Times New Roman" w:eastAsia="黑体" w:hAnsi="Times New Roman" w:hint="eastAsia"/>
          <w:szCs w:val="21"/>
        </w:rPr>
        <w:t>。</w:t>
      </w:r>
    </w:p>
    <w:sectPr w:rsidR="000A079F" w:rsidSect="001D6497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E3E3" w14:textId="77777777" w:rsidR="00B45CA8" w:rsidRDefault="00B45CA8" w:rsidP="001D6497">
      <w:pPr>
        <w:spacing w:after="0"/>
      </w:pPr>
      <w:r>
        <w:separator/>
      </w:r>
    </w:p>
  </w:endnote>
  <w:endnote w:type="continuationSeparator" w:id="0">
    <w:p w14:paraId="3B1C64F7" w14:textId="77777777" w:rsidR="00B45CA8" w:rsidRDefault="00B45CA8" w:rsidP="001D64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2326" w14:textId="77777777" w:rsidR="00B45CA8" w:rsidRDefault="00B45CA8" w:rsidP="001D6497">
      <w:pPr>
        <w:spacing w:after="0"/>
      </w:pPr>
      <w:r>
        <w:separator/>
      </w:r>
    </w:p>
  </w:footnote>
  <w:footnote w:type="continuationSeparator" w:id="0">
    <w:p w14:paraId="34C6B975" w14:textId="77777777" w:rsidR="00B45CA8" w:rsidRDefault="00B45CA8" w:rsidP="001D64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8A8"/>
    <w:rsid w:val="000A079F"/>
    <w:rsid w:val="001D6497"/>
    <w:rsid w:val="004348A8"/>
    <w:rsid w:val="00451047"/>
    <w:rsid w:val="00B45CA8"/>
    <w:rsid w:val="00D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DB7918-E682-4C67-A43B-B8452E1E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Theme="minorHAnsi" w:cstheme="minorBidi"/>
        <w:kern w:val="2"/>
        <w:sz w:val="28"/>
        <w:szCs w:val="32"/>
        <w:lang w:val="en-US" w:eastAsia="zh-CN" w:bidi="bo-C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9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497"/>
    <w:pPr>
      <w:tabs>
        <w:tab w:val="center" w:pos="4153"/>
        <w:tab w:val="right" w:pos="8306"/>
      </w:tabs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1D6497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1D6497"/>
    <w:pPr>
      <w:tabs>
        <w:tab w:val="center" w:pos="4153"/>
        <w:tab w:val="right" w:pos="8306"/>
      </w:tabs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1D6497"/>
    <w:rPr>
      <w:sz w:val="18"/>
      <w:szCs w:val="26"/>
    </w:rPr>
  </w:style>
  <w:style w:type="character" w:customStyle="1" w:styleId="fontstyle01">
    <w:name w:val="fontstyle01"/>
    <w:rsid w:val="001D649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libaolei04@outlook.com</dc:creator>
  <cp:keywords/>
  <dc:description/>
  <cp:lastModifiedBy>libaolei04@outlook.com</cp:lastModifiedBy>
  <cp:revision>2</cp:revision>
  <dcterms:created xsi:type="dcterms:W3CDTF">2024-07-16T04:37:00Z</dcterms:created>
  <dcterms:modified xsi:type="dcterms:W3CDTF">2024-07-16T04:43:00Z</dcterms:modified>
</cp:coreProperties>
</file>