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57" w:rsidRDefault="004C7BB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</w:t>
      </w:r>
    </w:p>
    <w:p w:rsidR="007C2C57" w:rsidRDefault="007C2C57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</w:p>
    <w:p w:rsidR="007C2C57" w:rsidRDefault="004C7BBC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政府网站工作年度报表</w:t>
      </w:r>
    </w:p>
    <w:p w:rsidR="007C2C57" w:rsidRDefault="004C7BB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23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年度）</w:t>
      </w:r>
    </w:p>
    <w:p w:rsidR="007C2C57" w:rsidRDefault="007C2C5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:rsidR="007C2C57" w:rsidRDefault="004C7BBC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填报单位：望花区政府</w:t>
      </w:r>
    </w:p>
    <w:tbl>
      <w:tblPr>
        <w:tblW w:w="93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594"/>
        <w:gridCol w:w="2509"/>
        <w:gridCol w:w="2206"/>
      </w:tblGrid>
      <w:tr w:rsidR="007C2C57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抚顺市望花区人民政府网站</w:t>
            </w: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7C2C5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 http://www.fswh.gov.cn</w:t>
            </w:r>
          </w:p>
        </w:tc>
      </w:tr>
      <w:tr w:rsidR="007C2C5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望花区人民政府办公室</w:t>
            </w: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7C2C5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A2"/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政府门户网站　　　□部门网站　　　□专项网站</w:t>
            </w:r>
          </w:p>
        </w:tc>
      </w:tr>
      <w:tr w:rsidR="007C2C5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jc w:val="center"/>
              <w:rPr>
                <w:rFonts w:ascii="宋体" w:eastAsia="宋体" w:hAnsi="宋体" w:cs="Calibri"/>
                <w:color w:val="FF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2104040001</w:t>
            </w: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7C2C5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ICP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szCs w:val="21"/>
              </w:rPr>
              <w:t>辽</w:t>
            </w:r>
            <w:r>
              <w:rPr>
                <w:szCs w:val="21"/>
              </w:rPr>
              <w:t>ICP</w:t>
            </w:r>
            <w:r>
              <w:rPr>
                <w:szCs w:val="21"/>
              </w:rPr>
              <w:t>备</w:t>
            </w:r>
            <w:r>
              <w:rPr>
                <w:szCs w:val="21"/>
              </w:rPr>
              <w:t>13005445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21040402000001</w:t>
            </w:r>
          </w:p>
        </w:tc>
      </w:tr>
      <w:tr w:rsidR="007C2C5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独立用户访问总量（单位：</w:t>
            </w:r>
            <w:proofErr w:type="gramStart"/>
            <w:r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 w:rsidP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cs="Calibri" w:hint="eastAsia"/>
                <w:szCs w:val="21"/>
              </w:rPr>
              <w:t>16</w:t>
            </w:r>
            <w:r>
              <w:rPr>
                <w:rFonts w:cs="Calibri" w:hint="eastAsia"/>
                <w:szCs w:val="21"/>
              </w:rPr>
              <w:t>9</w:t>
            </w:r>
            <w:r>
              <w:rPr>
                <w:rFonts w:cs="Calibri" w:hint="eastAsia"/>
                <w:szCs w:val="21"/>
              </w:rPr>
              <w:t>2</w:t>
            </w:r>
            <w:r>
              <w:rPr>
                <w:rFonts w:cs="Calibri" w:hint="eastAsia"/>
                <w:szCs w:val="21"/>
              </w:rPr>
              <w:t>26</w:t>
            </w:r>
          </w:p>
        </w:tc>
      </w:tr>
      <w:tr w:rsidR="007C2C5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网站总访问量</w:t>
            </w:r>
          </w:p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 w:rsidP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cs="Calibri" w:hint="eastAsia"/>
                <w:szCs w:val="21"/>
              </w:rPr>
              <w:t>603257</w:t>
            </w:r>
            <w:bookmarkStart w:id="0" w:name="_GoBack"/>
            <w:bookmarkEnd w:id="0"/>
          </w:p>
        </w:tc>
      </w:tr>
      <w:tr w:rsidR="007C2C5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信息发布</w:t>
            </w:r>
          </w:p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740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26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532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182</w:t>
            </w:r>
          </w:p>
        </w:tc>
      </w:tr>
      <w:tr w:rsidR="007C2C5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专栏专题</w:t>
            </w:r>
          </w:p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88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7C2C5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7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 w:rsidP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7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解读产品数量（单位：</w:t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媒体评论文章数量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回应公众关注热点或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7C2C5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A2"/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注册用户数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cs="Calibri" w:hint="eastAsia"/>
                <w:szCs w:val="21"/>
              </w:rPr>
              <w:t>15075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政务服务事项数量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1217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386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办件量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75215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40643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34572</w:t>
            </w:r>
          </w:p>
        </w:tc>
      </w:tr>
      <w:tr w:rsidR="007C2C5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仿宋_GB2312" w:eastAsia="仿宋_GB2312" w:hAnsi="宋体" w:cs="Calibri" w:hint="eastAsia"/>
                <w:kern w:val="0"/>
                <w:szCs w:val="21"/>
              </w:rPr>
              <w:t>■</w:t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138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办结留言数量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138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138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征集调查期数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 w:rsidP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1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收到意见数量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4C7BBC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公布调查结果期数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6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59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答复网民提问数量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59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□</w:t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　</w:t>
            </w:r>
            <w:r w:rsidRPr="004C7BBC">
              <w:rPr>
                <w:rFonts w:ascii="仿宋_GB2312" w:eastAsia="仿宋_GB2312" w:hAnsi="宋体" w:cs="Calibri" w:hint="eastAsia"/>
                <w:kern w:val="0"/>
                <w:szCs w:val="21"/>
              </w:rPr>
              <w:t>■</w:t>
            </w: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否</w:t>
            </w:r>
          </w:p>
        </w:tc>
      </w:tr>
      <w:tr w:rsidR="007C2C5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安全检测评估次数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1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发现问题数量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问题整改数量</w:t>
            </w:r>
          </w:p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仿宋_GB2312" w:eastAsia="仿宋_GB2312" w:hAnsi="宋体" w:cs="Calibri" w:hint="eastAsia"/>
                <w:kern w:val="0"/>
                <w:szCs w:val="21"/>
              </w:rPr>
              <w:t>■</w:t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A2"/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A2"/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7C2C5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A2"/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微博</w:t>
            </w:r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望花政务</w:t>
            </w:r>
            <w:r w:rsidRPr="004C7BBC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912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关注量（单位：</w:t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112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4C7BBC">
              <w:rPr>
                <w:rFonts w:ascii="Calibri" w:eastAsia="宋体" w:hAnsi="Calibri" w:cs="Calibri" w:hint="eastAsia"/>
                <w:kern w:val="0"/>
                <w:szCs w:val="21"/>
              </w:rPr>
              <w:t>无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Pr="004C7BBC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订阅数（单位：</w:t>
            </w:r>
            <w:proofErr w:type="gramStart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7C2C5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57" w:rsidRDefault="007C2C5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7C2C5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Default="004C7BB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C57" w:rsidRPr="004C7BBC" w:rsidRDefault="004C7BBC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□搜索即服务　　　□多语言版本　　　□无障碍浏览　　　□千人千网</w:t>
            </w:r>
          </w:p>
          <w:p w:rsidR="007C2C57" w:rsidRPr="004C7BBC" w:rsidRDefault="004C7BBC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宋体" w:eastAsia="宋体" w:hAnsi="宋体" w:cs="Calibri" w:hint="eastAsia"/>
                <w:kern w:val="0"/>
                <w:szCs w:val="21"/>
              </w:rPr>
              <w:t>□其他</w:t>
            </w:r>
            <w:r w:rsidRPr="004C7BBC">
              <w:rPr>
                <w:rFonts w:ascii="Calibri" w:eastAsia="宋体" w:hAnsi="Calibri" w:cs="Calibri"/>
                <w:kern w:val="0"/>
                <w:szCs w:val="21"/>
              </w:rPr>
              <w:t>_____________________________________________________</w:t>
            </w:r>
          </w:p>
          <w:p w:rsidR="007C2C57" w:rsidRPr="004C7BBC" w:rsidRDefault="004C7BBC">
            <w:pPr>
              <w:widowControl/>
              <w:ind w:firstLine="4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4C7BBC">
              <w:rPr>
                <w:rFonts w:ascii="Calibri" w:eastAsia="宋体" w:hAnsi="Calibri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 w:rsidR="007C2C57" w:rsidRDefault="007C2C57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</w:p>
    <w:p w:rsidR="007C2C57" w:rsidRDefault="004C7BBC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单位负责人：李娜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       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审核人：杨晓宇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       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填报人：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董汉琦</w:t>
      </w:r>
      <w:proofErr w:type="gramEnd"/>
    </w:p>
    <w:p w:rsidR="007C2C57" w:rsidRDefault="004C7BBC">
      <w:pPr>
        <w:widowControl/>
        <w:shd w:val="clear" w:color="auto" w:fill="FFFFFF"/>
        <w:rPr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联系电话：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56888071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       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填报日期：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2024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月12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</w:p>
    <w:p w:rsidR="007C2C57" w:rsidRDefault="007C2C57"/>
    <w:sectPr w:rsidR="007C2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872B70"/>
    <w:rsid w:val="FBDFE98C"/>
    <w:rsid w:val="00042360"/>
    <w:rsid w:val="00045D45"/>
    <w:rsid w:val="00165BEE"/>
    <w:rsid w:val="00187897"/>
    <w:rsid w:val="00311E69"/>
    <w:rsid w:val="004C7BBC"/>
    <w:rsid w:val="00570D47"/>
    <w:rsid w:val="00571E68"/>
    <w:rsid w:val="007B4DDE"/>
    <w:rsid w:val="007C2C57"/>
    <w:rsid w:val="008B4B2C"/>
    <w:rsid w:val="008E4AEF"/>
    <w:rsid w:val="00900964"/>
    <w:rsid w:val="0098380C"/>
    <w:rsid w:val="00AB59E2"/>
    <w:rsid w:val="00B73C83"/>
    <w:rsid w:val="00C21694"/>
    <w:rsid w:val="00D225A7"/>
    <w:rsid w:val="00DC3B05"/>
    <w:rsid w:val="00E32116"/>
    <w:rsid w:val="00EC1565"/>
    <w:rsid w:val="00ED3465"/>
    <w:rsid w:val="00EF3A33"/>
    <w:rsid w:val="00F3705A"/>
    <w:rsid w:val="17757D7A"/>
    <w:rsid w:val="2F872B70"/>
    <w:rsid w:val="7DDB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w11">
    <w:name w:val="fw11"/>
    <w:basedOn w:val="a0"/>
    <w:qFormat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199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cp:lastPrinted>2020-01-23T09:00:00Z</cp:lastPrinted>
  <dcterms:created xsi:type="dcterms:W3CDTF">2018-01-24T09:34:00Z</dcterms:created>
  <dcterms:modified xsi:type="dcterms:W3CDTF">2024-01-12T08:40:00Z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